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1D" w:rsidRPr="00D60A8E" w:rsidRDefault="004C63A1" w:rsidP="009B0DD6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60A8E">
        <w:rPr>
          <w:rFonts w:asciiTheme="majorEastAsia" w:eastAsiaTheme="majorEastAsia" w:hAnsiTheme="majorEastAsia" w:hint="eastAsia"/>
          <w:b/>
          <w:sz w:val="36"/>
          <w:szCs w:val="36"/>
        </w:rPr>
        <w:t>2020</w:t>
      </w:r>
      <w:r w:rsidR="00E91839">
        <w:rPr>
          <w:rFonts w:asciiTheme="majorEastAsia" w:eastAsiaTheme="majorEastAsia" w:hAnsiTheme="majorEastAsia" w:hint="eastAsia"/>
          <w:b/>
          <w:sz w:val="36"/>
          <w:szCs w:val="36"/>
        </w:rPr>
        <w:t>-2021</w:t>
      </w:r>
      <w:r w:rsidR="00F460DB" w:rsidRPr="00D60A8E">
        <w:rPr>
          <w:rFonts w:asciiTheme="majorEastAsia" w:eastAsiaTheme="majorEastAsia" w:hAnsiTheme="majorEastAsia" w:hint="eastAsia"/>
          <w:b/>
          <w:sz w:val="36"/>
          <w:szCs w:val="36"/>
        </w:rPr>
        <w:t>学年在校</w:t>
      </w:r>
      <w:r w:rsidR="00E8601D" w:rsidRPr="00D60A8E">
        <w:rPr>
          <w:rFonts w:asciiTheme="majorEastAsia" w:eastAsiaTheme="majorEastAsia" w:hAnsiTheme="majorEastAsia" w:hint="eastAsia"/>
          <w:b/>
          <w:sz w:val="36"/>
          <w:szCs w:val="36"/>
        </w:rPr>
        <w:t>学生</w:t>
      </w:r>
      <w:r w:rsidR="00F460DB" w:rsidRPr="00D60A8E">
        <w:rPr>
          <w:rFonts w:asciiTheme="majorEastAsia" w:eastAsiaTheme="majorEastAsia" w:hAnsiTheme="majorEastAsia" w:hint="eastAsia"/>
          <w:b/>
          <w:sz w:val="36"/>
          <w:szCs w:val="36"/>
        </w:rPr>
        <w:t>缴费指引</w:t>
      </w:r>
    </w:p>
    <w:p w:rsidR="00CD6162" w:rsidRDefault="00CD6162" w:rsidP="009B0DD6">
      <w:pPr>
        <w:spacing w:line="400" w:lineRule="exact"/>
        <w:rPr>
          <w:rFonts w:asciiTheme="minorEastAsia" w:eastAsiaTheme="minorEastAsia" w:hAnsiTheme="minorEastAsia"/>
          <w:sz w:val="30"/>
          <w:szCs w:val="30"/>
        </w:rPr>
      </w:pPr>
    </w:p>
    <w:p w:rsidR="00CD6162" w:rsidRPr="008E498A" w:rsidRDefault="004C63A1" w:rsidP="002A6B7E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2020</w:t>
      </w:r>
      <w:r w:rsidR="00DE01F8">
        <w:rPr>
          <w:rFonts w:asciiTheme="minorEastAsia" w:eastAsiaTheme="minorEastAsia" w:hAnsiTheme="minorEastAsia" w:hint="eastAsia"/>
          <w:sz w:val="30"/>
          <w:szCs w:val="30"/>
        </w:rPr>
        <w:t>-2021</w:t>
      </w:r>
      <w:r w:rsidR="00CD6162" w:rsidRPr="008E498A">
        <w:rPr>
          <w:rFonts w:asciiTheme="minorEastAsia" w:eastAsiaTheme="minorEastAsia" w:hAnsiTheme="minorEastAsia" w:hint="eastAsia"/>
          <w:sz w:val="30"/>
          <w:szCs w:val="30"/>
        </w:rPr>
        <w:t>学年在校学生缴交学杂费不设现场收费，可用以下缴费方式：</w:t>
      </w:r>
    </w:p>
    <w:p w:rsidR="00CD6162" w:rsidRPr="008E498A" w:rsidRDefault="00B56241" w:rsidP="002A6B7E">
      <w:pPr>
        <w:spacing w:line="4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b/>
          <w:sz w:val="30"/>
          <w:szCs w:val="30"/>
        </w:rPr>
        <w:t>一、</w:t>
      </w:r>
      <w:r w:rsidR="007F5A5D">
        <w:rPr>
          <w:rFonts w:asciiTheme="minorEastAsia" w:eastAsiaTheme="minorEastAsia" w:hAnsiTheme="minorEastAsia" w:hint="eastAsia"/>
          <w:b/>
          <w:sz w:val="30"/>
          <w:szCs w:val="30"/>
        </w:rPr>
        <w:t>暨南大学</w:t>
      </w:r>
      <w:r w:rsidR="00CD6162" w:rsidRPr="008E498A">
        <w:rPr>
          <w:rFonts w:asciiTheme="minorEastAsia" w:eastAsiaTheme="minorEastAsia" w:hAnsiTheme="minorEastAsia" w:hint="eastAsia"/>
          <w:b/>
          <w:sz w:val="30"/>
          <w:szCs w:val="30"/>
        </w:rPr>
        <w:t>自助缴费平台</w:t>
      </w:r>
    </w:p>
    <w:p w:rsidR="00C637AA" w:rsidRDefault="00CD6162" w:rsidP="00C637AA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C5E08">
        <w:rPr>
          <w:rFonts w:asciiTheme="minorEastAsia" w:eastAsiaTheme="minorEastAsia" w:hAnsiTheme="minorEastAsia" w:hint="eastAsia"/>
          <w:sz w:val="30"/>
          <w:szCs w:val="30"/>
        </w:rPr>
        <w:t>学生可用电脑</w:t>
      </w:r>
      <w:r w:rsidR="001C5E08" w:rsidRPr="001C5E08">
        <w:rPr>
          <w:rFonts w:asciiTheme="minorEastAsia" w:eastAsiaTheme="minorEastAsia" w:hAnsiTheme="minorEastAsia" w:hint="eastAsia"/>
          <w:sz w:val="30"/>
          <w:szCs w:val="30"/>
        </w:rPr>
        <w:t>通过以下两种方式</w:t>
      </w:r>
      <w:r w:rsidRPr="001C5E08">
        <w:rPr>
          <w:rFonts w:asciiTheme="minorEastAsia" w:eastAsiaTheme="minorEastAsia" w:hAnsiTheme="minorEastAsia" w:hint="eastAsia"/>
          <w:sz w:val="30"/>
          <w:szCs w:val="30"/>
        </w:rPr>
        <w:t>登录</w:t>
      </w:r>
      <w:r w:rsidR="00B264D9">
        <w:rPr>
          <w:rFonts w:asciiTheme="minorEastAsia" w:eastAsiaTheme="minorEastAsia" w:hAnsiTheme="minorEastAsia" w:hint="eastAsia"/>
          <w:sz w:val="30"/>
          <w:szCs w:val="30"/>
        </w:rPr>
        <w:t>暨南大学</w:t>
      </w:r>
      <w:r w:rsidR="007919D8" w:rsidRPr="001C5E08">
        <w:rPr>
          <w:rFonts w:asciiTheme="minorEastAsia" w:eastAsiaTheme="minorEastAsia" w:hAnsiTheme="minorEastAsia" w:hint="eastAsia"/>
          <w:sz w:val="30"/>
          <w:szCs w:val="30"/>
        </w:rPr>
        <w:t>自助缴费平台</w:t>
      </w:r>
      <w:r w:rsidR="001C5E08" w:rsidRPr="001C5E0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637AA" w:rsidRDefault="00B264D9" w:rsidP="00B264D9">
      <w:pPr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297180</wp:posOffset>
            </wp:positionV>
            <wp:extent cx="5273040" cy="897890"/>
            <wp:effectExtent l="19050" t="0" r="3810" b="0"/>
            <wp:wrapSquare wrapText="bothSides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7AA">
        <w:rPr>
          <w:rFonts w:asciiTheme="minorEastAsia" w:eastAsiaTheme="minorEastAsia" w:hAnsiTheme="minorEastAsia" w:hint="eastAsia"/>
          <w:sz w:val="30"/>
          <w:szCs w:val="30"/>
        </w:rPr>
        <w:t>（一）</w:t>
      </w:r>
      <w:r w:rsidR="00EE3AFA">
        <w:rPr>
          <w:rFonts w:asciiTheme="minorEastAsia" w:eastAsiaTheme="minorEastAsia" w:hAnsiTheme="minorEastAsia" w:hint="eastAsia"/>
          <w:sz w:val="30"/>
          <w:szCs w:val="30"/>
        </w:rPr>
        <w:t>网址登录</w:t>
      </w:r>
      <w:r w:rsidR="00EE3AFA" w:rsidRPr="00B264D9">
        <w:rPr>
          <w:rFonts w:asciiTheme="minorEastAsia" w:eastAsiaTheme="minorEastAsia" w:hAnsiTheme="minorEastAsia" w:hint="eastAsia"/>
          <w:sz w:val="30"/>
          <w:szCs w:val="30"/>
        </w:rPr>
        <w:t>：</w:t>
      </w:r>
      <w:hyperlink r:id="rId8" w:history="1">
        <w:r w:rsidRPr="00B264D9">
          <w:rPr>
            <w:rFonts w:asciiTheme="minorEastAsia" w:eastAsiaTheme="minorEastAsia" w:hAnsiTheme="minorEastAsia" w:hint="eastAsia"/>
            <w:sz w:val="30"/>
            <w:szCs w:val="30"/>
          </w:rPr>
          <w:t>https://fee.jnu.edu.cn</w:t>
        </w:r>
      </w:hyperlink>
      <w:r w:rsidR="00D1092E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B264D9" w:rsidRDefault="00B264D9" w:rsidP="00B264D9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（二）门户登录：</w:t>
      </w:r>
    </w:p>
    <w:p w:rsidR="00B264D9" w:rsidRDefault="00A74D30" w:rsidP="00B264D9">
      <w:pPr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1575435</wp:posOffset>
            </wp:positionV>
            <wp:extent cx="5271135" cy="1741170"/>
            <wp:effectExtent l="19050" t="0" r="5715" b="0"/>
            <wp:wrapSquare wrapText="bothSides"/>
            <wp:docPr id="1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4D9"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255270</wp:posOffset>
            </wp:positionV>
            <wp:extent cx="5272405" cy="1017270"/>
            <wp:effectExtent l="19050" t="0" r="4445" b="0"/>
            <wp:wrapSquare wrapText="bothSides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4D9">
        <w:rPr>
          <w:rFonts w:asciiTheme="minorEastAsia" w:eastAsiaTheme="minorEastAsia" w:hAnsiTheme="minorEastAsia" w:hint="eastAsia"/>
          <w:sz w:val="30"/>
          <w:szCs w:val="30"/>
        </w:rPr>
        <w:t>1.</w:t>
      </w:r>
      <w:r w:rsidR="00B264D9">
        <w:rPr>
          <w:rFonts w:asciiTheme="minorEastAsia" w:hAnsiTheme="minorEastAsia" w:hint="eastAsia"/>
          <w:sz w:val="28"/>
          <w:szCs w:val="28"/>
        </w:rPr>
        <w:t>暨南大学首</w:t>
      </w:r>
      <w:r w:rsidR="00B264D9" w:rsidRPr="00B264D9">
        <w:rPr>
          <w:rFonts w:asciiTheme="minorEastAsia" w:hAnsiTheme="minorEastAsia" w:hint="eastAsia"/>
          <w:sz w:val="30"/>
          <w:szCs w:val="30"/>
        </w:rPr>
        <w:t>页</w:t>
      </w:r>
      <w:hyperlink r:id="rId11" w:history="1">
        <w:r w:rsidR="00B264D9" w:rsidRPr="00B264D9">
          <w:rPr>
            <w:rFonts w:asciiTheme="minorEastAsia" w:eastAsiaTheme="minorEastAsia" w:hAnsiTheme="minorEastAsia"/>
            <w:sz w:val="30"/>
            <w:szCs w:val="30"/>
          </w:rPr>
          <w:t>https://www.jnu.edu.cn</w:t>
        </w:r>
      </w:hyperlink>
      <w:r w:rsidR="00B264D9" w:rsidRPr="00B264D9">
        <w:rPr>
          <w:rFonts w:asciiTheme="minorEastAsia" w:hAnsiTheme="minorEastAsia" w:hint="eastAsia"/>
          <w:sz w:val="30"/>
          <w:szCs w:val="30"/>
        </w:rPr>
        <w:t>，点击“门户”</w:t>
      </w:r>
      <w:r w:rsidR="00D1092E">
        <w:rPr>
          <w:rFonts w:asciiTheme="minorEastAsia" w:hAnsiTheme="minorEastAsia" w:hint="eastAsia"/>
          <w:sz w:val="30"/>
          <w:szCs w:val="30"/>
        </w:rPr>
        <w:t>。</w:t>
      </w:r>
    </w:p>
    <w:p w:rsidR="00A74D30" w:rsidRDefault="007F5A5D" w:rsidP="00A74D30">
      <w:pPr>
        <w:spacing w:line="400" w:lineRule="exact"/>
        <w:ind w:firstLineChars="200" w:firstLine="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A74D30">
        <w:rPr>
          <w:rFonts w:asciiTheme="minorEastAsia" w:hAnsiTheme="minorEastAsia" w:hint="eastAsia"/>
          <w:sz w:val="28"/>
          <w:szCs w:val="28"/>
        </w:rPr>
        <w:t>登录统一身份认证平台</w:t>
      </w:r>
      <w:r w:rsidR="00D1092E">
        <w:rPr>
          <w:rFonts w:asciiTheme="minorEastAsia" w:hAnsiTheme="minorEastAsia" w:hint="eastAsia"/>
          <w:sz w:val="28"/>
          <w:szCs w:val="28"/>
        </w:rPr>
        <w:t>。</w:t>
      </w:r>
    </w:p>
    <w:p w:rsidR="00A362B6" w:rsidRDefault="00104AC7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2044700</wp:posOffset>
            </wp:positionV>
            <wp:extent cx="1905000" cy="2194560"/>
            <wp:effectExtent l="19050" t="0" r="0" b="0"/>
            <wp:wrapSquare wrapText="bothSides"/>
            <wp:docPr id="1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D30">
        <w:rPr>
          <w:rFonts w:asciiTheme="minorEastAsia" w:hAnsiTheme="minorEastAsia" w:hint="eastAsia"/>
          <w:sz w:val="28"/>
          <w:szCs w:val="28"/>
        </w:rPr>
        <w:t>3.在“业务应用”栏目选择“自助缴费平台”</w:t>
      </w:r>
      <w:r w:rsidR="00D1092E">
        <w:rPr>
          <w:rFonts w:asciiTheme="minorEastAsia" w:hAnsiTheme="minorEastAsia" w:hint="eastAsia"/>
          <w:sz w:val="28"/>
          <w:szCs w:val="28"/>
        </w:rPr>
        <w:t>。</w:t>
      </w: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Default="00A362B6" w:rsidP="00A362B6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362B6" w:rsidRPr="008E498A" w:rsidRDefault="00D1092E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暨南大学</w:t>
      </w:r>
      <w:r w:rsidRPr="001C5E08">
        <w:rPr>
          <w:rFonts w:asciiTheme="minorEastAsia" w:eastAsiaTheme="minorEastAsia" w:hAnsiTheme="minorEastAsia" w:hint="eastAsia"/>
          <w:sz w:val="30"/>
          <w:szCs w:val="30"/>
        </w:rPr>
        <w:t>自助缴费平台</w:t>
      </w:r>
      <w:r>
        <w:rPr>
          <w:rFonts w:asciiTheme="minorEastAsia" w:eastAsiaTheme="minorEastAsia" w:hAnsiTheme="minorEastAsia" w:hint="eastAsia"/>
          <w:sz w:val="30"/>
          <w:szCs w:val="30"/>
        </w:rPr>
        <w:t>可</w:t>
      </w:r>
      <w:r w:rsidR="00A362B6" w:rsidRPr="001C5E08">
        <w:rPr>
          <w:rFonts w:asciiTheme="minorEastAsia" w:eastAsiaTheme="minorEastAsia" w:hAnsiTheme="minorEastAsia" w:hint="eastAsia"/>
          <w:sz w:val="30"/>
          <w:szCs w:val="30"/>
        </w:rPr>
        <w:t>选用支付宝</w:t>
      </w:r>
      <w:proofErr w:type="gramStart"/>
      <w:r w:rsidR="00A362B6" w:rsidRPr="001C5E08">
        <w:rPr>
          <w:rFonts w:asciiTheme="minorEastAsia" w:eastAsiaTheme="minorEastAsia" w:hAnsiTheme="minorEastAsia" w:hint="eastAsia"/>
          <w:sz w:val="30"/>
          <w:szCs w:val="30"/>
        </w:rPr>
        <w:t>或微信等</w:t>
      </w:r>
      <w:proofErr w:type="gramEnd"/>
      <w:r w:rsidR="00A362B6" w:rsidRPr="001C5E08">
        <w:rPr>
          <w:rFonts w:asciiTheme="minorEastAsia" w:eastAsiaTheme="minorEastAsia" w:hAnsiTheme="minorEastAsia" w:hint="eastAsia"/>
          <w:sz w:val="30"/>
          <w:szCs w:val="30"/>
        </w:rPr>
        <w:t>方式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="00A362B6" w:rsidRPr="001C5E08">
        <w:rPr>
          <w:rFonts w:asciiTheme="minorEastAsia" w:eastAsiaTheme="minorEastAsia" w:hAnsiTheme="minorEastAsia" w:hint="eastAsia"/>
          <w:sz w:val="30"/>
          <w:szCs w:val="30"/>
        </w:rPr>
        <w:t>费用。首次操作的学生请查看网站首页的《暨南大学网上自助缴费平台使用指南》。缴费平台可使用校内和校外网络登录，全天开放，缴费无需支付手续费，费用即时到账，操作方便快捷。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A362B6" w:rsidRPr="008E498A" w:rsidRDefault="00A362B6" w:rsidP="00A362B6">
      <w:pPr>
        <w:spacing w:line="4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b/>
          <w:sz w:val="30"/>
          <w:szCs w:val="30"/>
        </w:rPr>
        <w:t>二、</w:t>
      </w:r>
      <w:proofErr w:type="gramStart"/>
      <w:r w:rsidRPr="008E498A">
        <w:rPr>
          <w:rFonts w:asciiTheme="minorEastAsia" w:eastAsiaTheme="minorEastAsia" w:hAnsiTheme="minorEastAsia" w:hint="eastAsia"/>
          <w:b/>
          <w:sz w:val="30"/>
          <w:szCs w:val="30"/>
        </w:rPr>
        <w:t>微信公众号</w:t>
      </w:r>
      <w:proofErr w:type="gramEnd"/>
      <w:r w:rsidRPr="008E498A">
        <w:rPr>
          <w:rFonts w:asciiTheme="minorEastAsia" w:eastAsiaTheme="minorEastAsia" w:hAnsiTheme="minorEastAsia" w:hint="eastAsia"/>
          <w:b/>
          <w:sz w:val="30"/>
          <w:szCs w:val="30"/>
        </w:rPr>
        <w:t>缴费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学生可登录微信，关注“暨南大学财务与国有资产管理处”公众号，用</w:t>
      </w:r>
      <w:proofErr w:type="gramStart"/>
      <w:r w:rsidRPr="008E498A">
        <w:rPr>
          <w:rFonts w:asciiTheme="minorEastAsia" w:eastAsiaTheme="minorEastAsia" w:hAnsiTheme="minorEastAsia" w:hint="eastAsia"/>
          <w:sz w:val="30"/>
          <w:szCs w:val="30"/>
        </w:rPr>
        <w:t>微信支付</w:t>
      </w:r>
      <w:proofErr w:type="gramEnd"/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费用。缴费操作步骤如下：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（一）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进入“暨南大学财务与国有资产管理处”公众号，选择“薪酬缴费”</w:t>
      </w:r>
      <w:r w:rsidR="002002C4" w:rsidRPr="008E498A">
        <w:rPr>
          <w:rFonts w:asciiTheme="minorEastAsia" w:eastAsiaTheme="minorEastAsia" w:hAnsiTheme="minorEastAsia" w:hint="eastAsia"/>
          <w:sz w:val="30"/>
          <w:szCs w:val="30"/>
        </w:rPr>
        <w:t>→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“微信缴费”。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2310683" cy="1781346"/>
            <wp:effectExtent l="1905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45" cy="180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选择“绑定新用户”，输入</w:t>
      </w:r>
      <w:proofErr w:type="gramStart"/>
      <w:r w:rsidRPr="008E498A">
        <w:rPr>
          <w:rFonts w:asciiTheme="minorEastAsia" w:eastAsiaTheme="minorEastAsia" w:hAnsiTheme="minorEastAsia" w:hint="eastAsia"/>
          <w:sz w:val="30"/>
          <w:szCs w:val="30"/>
        </w:rPr>
        <w:t>学工号</w:t>
      </w:r>
      <w:proofErr w:type="gramEnd"/>
      <w:r w:rsidRPr="008E498A">
        <w:rPr>
          <w:rFonts w:asciiTheme="minorEastAsia" w:eastAsiaTheme="minorEastAsia" w:hAnsiTheme="minorEastAsia" w:hint="eastAsia"/>
          <w:sz w:val="30"/>
          <w:szCs w:val="30"/>
        </w:rPr>
        <w:t>为学号，密码与登录缴费平台的密码一致。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2493563" cy="1642416"/>
            <wp:effectExtent l="19050" t="0" r="1987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31" cy="164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（三）绑定并登录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后，选择“待缴信息”，使用</w:t>
      </w:r>
      <w:proofErr w:type="gramStart"/>
      <w:r w:rsidRPr="008E498A">
        <w:rPr>
          <w:rFonts w:asciiTheme="minorEastAsia" w:eastAsiaTheme="minorEastAsia" w:hAnsiTheme="minorEastAsia" w:hint="eastAsia"/>
          <w:sz w:val="30"/>
          <w:szCs w:val="30"/>
        </w:rPr>
        <w:t>微信支付</w:t>
      </w:r>
      <w:proofErr w:type="gramEnd"/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lastRenderedPageBreak/>
        <w:drawing>
          <wp:inline distT="0" distB="0" distL="0" distR="0">
            <wp:extent cx="2422001" cy="2359046"/>
            <wp:effectExtent l="19050" t="0" r="0" b="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98" cy="236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A362B6" w:rsidRPr="008E498A" w:rsidRDefault="00A362B6" w:rsidP="00A362B6">
      <w:pPr>
        <w:spacing w:line="4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b/>
          <w:sz w:val="30"/>
          <w:szCs w:val="30"/>
        </w:rPr>
        <w:t>三、中国工商银行e缴费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中国工商银行e缴费可通过以下三种方式缴费：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（一）学生可用电脑登录工银e缴费网站</w:t>
      </w:r>
      <w:hyperlink r:id="rId16" w:history="1">
        <w:r w:rsidRPr="008E498A">
          <w:rPr>
            <w:rFonts w:asciiTheme="minorEastAsia" w:eastAsiaTheme="minorEastAsia" w:hAnsiTheme="minorEastAsia"/>
            <w:sz w:val="30"/>
            <w:szCs w:val="30"/>
          </w:rPr>
          <w:t>https://fee.icbc.com.cn</w:t>
        </w:r>
      </w:hyperlink>
      <w:r w:rsidRPr="008E498A">
        <w:rPr>
          <w:rFonts w:asciiTheme="minorEastAsia" w:eastAsiaTheme="minorEastAsia" w:hAnsiTheme="minorEastAsia" w:hint="eastAsia"/>
          <w:sz w:val="30"/>
          <w:szCs w:val="30"/>
        </w:rPr>
        <w:t>，缴费操作步骤如下：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1.</w:t>
      </w:r>
      <w:r>
        <w:rPr>
          <w:rFonts w:asciiTheme="minorEastAsia" w:eastAsiaTheme="minorEastAsia" w:hAnsiTheme="minorEastAsia" w:hint="eastAsia"/>
          <w:sz w:val="30"/>
          <w:szCs w:val="30"/>
        </w:rPr>
        <w:t>登录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工银e缴费网站</w:t>
      </w:r>
      <w:r>
        <w:rPr>
          <w:rFonts w:asciiTheme="minorEastAsia" w:eastAsiaTheme="minorEastAsia" w:hAnsiTheme="minorEastAsia" w:hint="eastAsia"/>
          <w:sz w:val="30"/>
          <w:szCs w:val="30"/>
        </w:rPr>
        <w:t>首页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，切换城市为“广州”，搜索“暨南大学学杂费（本部）”。</w:t>
      </w:r>
    </w:p>
    <w:p w:rsidR="00A362B6" w:rsidRPr="008E498A" w:rsidRDefault="00A362B6" w:rsidP="00A362B6">
      <w:pPr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5274310" cy="330377"/>
            <wp:effectExtent l="19050" t="0" r="2540" b="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2.确认缴费项目为</w:t>
      </w:r>
      <w:r>
        <w:rPr>
          <w:rFonts w:asciiTheme="minorEastAsia" w:eastAsiaTheme="minorEastAsia" w:hAnsiTheme="minorEastAsia" w:hint="eastAsia"/>
          <w:sz w:val="30"/>
          <w:szCs w:val="30"/>
        </w:rPr>
        <w:t>“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暨南大学学杂费（本部）</w:t>
      </w:r>
      <w:r>
        <w:rPr>
          <w:rFonts w:asciiTheme="minorEastAsia" w:eastAsiaTheme="minorEastAsia" w:hAnsiTheme="minorEastAsia" w:hint="eastAsia"/>
          <w:sz w:val="30"/>
          <w:szCs w:val="30"/>
        </w:rPr>
        <w:t>”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，选择“立即缴费”。</w:t>
      </w:r>
    </w:p>
    <w:p w:rsidR="00A362B6" w:rsidRPr="008E498A" w:rsidRDefault="00A362B6" w:rsidP="00A362B6">
      <w:pPr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5282602" cy="1979874"/>
            <wp:effectExtent l="19050" t="0" r="0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94" cy="19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3.输入学号，选择“查询”，确认学生姓名、缴费项目和金额，使用中国工商银行卡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</w:t>
      </w:r>
    </w:p>
    <w:p w:rsidR="00A362B6" w:rsidRPr="008E498A" w:rsidRDefault="00A362B6" w:rsidP="00A362B6">
      <w:pPr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lastRenderedPageBreak/>
        <w:drawing>
          <wp:inline distT="0" distB="0" distL="0" distR="0">
            <wp:extent cx="5228811" cy="2260445"/>
            <wp:effectExtent l="19050" t="0" r="0" b="0"/>
            <wp:docPr id="2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032" cy="227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（二）学生可用手机登录中国工商银行APP（</w:t>
      </w:r>
      <w:r>
        <w:rPr>
          <w:rFonts w:asciiTheme="minorEastAsia" w:eastAsiaTheme="minorEastAsia" w:hAnsiTheme="minorEastAsia" w:hint="eastAsia"/>
          <w:sz w:val="30"/>
          <w:szCs w:val="30"/>
        </w:rPr>
        <w:t>也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可通过</w:t>
      </w:r>
      <w:proofErr w:type="gramStart"/>
      <w:r w:rsidRPr="008E498A">
        <w:rPr>
          <w:rFonts w:asciiTheme="minorEastAsia" w:eastAsiaTheme="minorEastAsia" w:hAnsiTheme="minorEastAsia" w:hint="eastAsia"/>
          <w:sz w:val="30"/>
          <w:szCs w:val="30"/>
        </w:rPr>
        <w:t>手机微信扫描</w:t>
      </w:r>
      <w:proofErr w:type="gramEnd"/>
      <w:r w:rsidRPr="008E498A">
        <w:rPr>
          <w:rFonts w:asciiTheme="minorEastAsia" w:eastAsiaTheme="minorEastAsia" w:hAnsiTheme="minorEastAsia" w:hint="eastAsia"/>
          <w:sz w:val="30"/>
          <w:szCs w:val="30"/>
        </w:rPr>
        <w:t>二维码，快捷直达缴费界面）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缴费操作步骤如下：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1.打开中国工商银行APP，选择“e缴费”。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1141841" cy="1225437"/>
            <wp:effectExtent l="19050" t="0" r="1159" b="0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85" cy="123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2859322" cy="1228302"/>
            <wp:effectExtent l="19050" t="0" r="0" b="0"/>
            <wp:docPr id="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91" cy="123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t>2.地区选择“广州”，缴费项目选择“学杂费”。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3233034" cy="3139992"/>
            <wp:effectExtent l="19050" t="0" r="5466" b="0"/>
            <wp:docPr id="3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73" cy="314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3.缴费项目选择“暨南大学学杂费（本部）”，输入学号，选择“</w:t>
      </w:r>
      <w:r>
        <w:rPr>
          <w:rFonts w:asciiTheme="minorEastAsia" w:eastAsiaTheme="minorEastAsia" w:hAnsiTheme="minorEastAsia" w:hint="eastAsia"/>
          <w:sz w:val="30"/>
          <w:szCs w:val="30"/>
        </w:rPr>
        <w:t>下一步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”，确认学生姓名、缴费项目和金额，使用中国工商银行卡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/>
          <w:noProof/>
          <w:sz w:val="30"/>
          <w:szCs w:val="30"/>
        </w:rPr>
        <w:lastRenderedPageBreak/>
        <w:drawing>
          <wp:inline distT="0" distB="0" distL="0" distR="0">
            <wp:extent cx="2867274" cy="2158967"/>
            <wp:effectExtent l="19050" t="0" r="9276" b="0"/>
            <wp:docPr id="3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32" cy="216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温馨提示：以上操作可通过</w:t>
      </w:r>
      <w:proofErr w:type="gramStart"/>
      <w:r w:rsidRPr="008E498A">
        <w:rPr>
          <w:rFonts w:asciiTheme="minorEastAsia" w:eastAsiaTheme="minorEastAsia" w:hAnsiTheme="minorEastAsia" w:hint="eastAsia"/>
          <w:sz w:val="30"/>
          <w:szCs w:val="30"/>
        </w:rPr>
        <w:t>手机微信“扫一扫”</w:t>
      </w:r>
      <w:proofErr w:type="gramEnd"/>
      <w:r w:rsidRPr="008E498A">
        <w:rPr>
          <w:rFonts w:asciiTheme="minorEastAsia" w:eastAsiaTheme="minorEastAsia" w:hAnsiTheme="minorEastAsia" w:hint="eastAsia"/>
          <w:sz w:val="30"/>
          <w:szCs w:val="30"/>
        </w:rPr>
        <w:t>功能，扫描以下二维码，快捷直达缴费界面。输入学号，选择“查询”，确认学生姓名、缴费项目和金额，使用中国工商银行卡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</w:t>
      </w:r>
    </w:p>
    <w:p w:rsidR="00A362B6" w:rsidRPr="008E498A" w:rsidRDefault="00A362B6" w:rsidP="00A362B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2612832" cy="2914508"/>
            <wp:effectExtent l="19050" t="0" r="0" b="0"/>
            <wp:docPr id="35" name="图片 2" descr="C:\Users\Administrator\Documents\Tencent Files\43077622\FileRecv\暨大本部学杂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3077622\FileRecv\暨大本部学杂费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99" cy="292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3400011" cy="2713507"/>
            <wp:effectExtent l="19050" t="0" r="0" b="0"/>
            <wp:docPr id="3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30" cy="272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lastRenderedPageBreak/>
        <w:t>（三）学生可前往内地任</w:t>
      </w:r>
      <w:proofErr w:type="gramStart"/>
      <w:r w:rsidRPr="008E498A">
        <w:rPr>
          <w:rFonts w:asciiTheme="minorEastAsia" w:eastAsiaTheme="minorEastAsia" w:hAnsiTheme="minorEastAsia" w:hint="eastAsia"/>
          <w:sz w:val="30"/>
          <w:szCs w:val="30"/>
        </w:rPr>
        <w:t>一</w:t>
      </w:r>
      <w:proofErr w:type="gramEnd"/>
      <w:r w:rsidRPr="008E498A">
        <w:rPr>
          <w:rFonts w:asciiTheme="minorEastAsia" w:eastAsiaTheme="minorEastAsia" w:hAnsiTheme="minorEastAsia" w:hint="eastAsia"/>
          <w:sz w:val="30"/>
          <w:szCs w:val="30"/>
        </w:rPr>
        <w:t>中国工商银行</w:t>
      </w:r>
      <w:r w:rsidRPr="008E498A">
        <w:rPr>
          <w:rFonts w:asciiTheme="minorEastAsia" w:eastAsiaTheme="minorEastAsia" w:hAnsiTheme="minorEastAsia"/>
          <w:sz w:val="30"/>
          <w:szCs w:val="30"/>
        </w:rPr>
        <w:t>营业网点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，在智能柜员机自助缴费，也可在人工服务柜台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费用。具体缴费操作如下：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1.智能柜员机自助缴费：在智能柜员机上插入中国工商银行卡→选择“生活服务”→“生活缴费”→输入银行卡密码→缴费种类“教育缴费—学杂费”→缴费地区“广东省—广州市”→缴费项目名称“暨南大学学杂费（本部）”→输入学号，确认学生姓名、缴费项目和金额，使用中国工商银行卡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费用。缴费</w:t>
      </w:r>
      <w:proofErr w:type="gramStart"/>
      <w:r w:rsidRPr="008E498A">
        <w:rPr>
          <w:rFonts w:asciiTheme="minorEastAsia" w:eastAsiaTheme="minorEastAsia" w:hAnsiTheme="minorEastAsia"/>
          <w:sz w:val="30"/>
          <w:szCs w:val="30"/>
        </w:rPr>
        <w:t>回单请</w:t>
      </w:r>
      <w:proofErr w:type="gramEnd"/>
      <w:r w:rsidRPr="008E498A">
        <w:rPr>
          <w:rFonts w:asciiTheme="minorEastAsia" w:eastAsiaTheme="minorEastAsia" w:hAnsiTheme="minorEastAsia"/>
          <w:sz w:val="30"/>
          <w:szCs w:val="30"/>
        </w:rPr>
        <w:t>妥善保管以备查询。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sz w:val="30"/>
          <w:szCs w:val="30"/>
        </w:rPr>
        <w:t>2.人工服务</w:t>
      </w:r>
      <w:r w:rsidRPr="008E498A">
        <w:rPr>
          <w:rFonts w:asciiTheme="minorEastAsia" w:eastAsiaTheme="minorEastAsia" w:hAnsiTheme="minorEastAsia"/>
          <w:sz w:val="30"/>
          <w:szCs w:val="30"/>
        </w:rPr>
        <w:t>柜台缴费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：告知柜台服务人员交易代码为9551→选择“教育缴费”→“学杂费”→缴费项目“暨南大学学杂费（本部）”→输入学号，与服务人员核对学生姓名、缴费项目和金额，使用中国工商银行卡或现金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Pr="008E498A">
        <w:rPr>
          <w:rFonts w:asciiTheme="minorEastAsia" w:eastAsiaTheme="minorEastAsia" w:hAnsiTheme="minorEastAsia" w:hint="eastAsia"/>
          <w:sz w:val="30"/>
          <w:szCs w:val="30"/>
        </w:rPr>
        <w:t>费用。缴费</w:t>
      </w:r>
      <w:proofErr w:type="gramStart"/>
      <w:r w:rsidRPr="008E498A">
        <w:rPr>
          <w:rFonts w:asciiTheme="minorEastAsia" w:eastAsiaTheme="minorEastAsia" w:hAnsiTheme="minorEastAsia"/>
          <w:sz w:val="30"/>
          <w:szCs w:val="30"/>
        </w:rPr>
        <w:t>回单请</w:t>
      </w:r>
      <w:proofErr w:type="gramEnd"/>
      <w:r w:rsidRPr="008E498A">
        <w:rPr>
          <w:rFonts w:asciiTheme="minorEastAsia" w:eastAsiaTheme="minorEastAsia" w:hAnsiTheme="minorEastAsia"/>
          <w:sz w:val="30"/>
          <w:szCs w:val="30"/>
        </w:rPr>
        <w:t>妥善保管以备查询。</w:t>
      </w:r>
    </w:p>
    <w:p w:rsidR="00A362B6" w:rsidRPr="008E498A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A362B6" w:rsidRPr="008E498A" w:rsidRDefault="00A362B6" w:rsidP="00A362B6">
      <w:pPr>
        <w:spacing w:line="4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b/>
          <w:sz w:val="30"/>
          <w:szCs w:val="30"/>
        </w:rPr>
        <w:t>四、银行账户代扣</w:t>
      </w:r>
    </w:p>
    <w:p w:rsidR="00A362B6" w:rsidRPr="008C7C62" w:rsidRDefault="00A362B6" w:rsidP="00A362B6">
      <w:pPr>
        <w:spacing w:line="4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C7C62">
        <w:rPr>
          <w:rFonts w:asciiTheme="minorEastAsia" w:eastAsiaTheme="minorEastAsia" w:hAnsiTheme="minorEastAsia" w:hint="eastAsia"/>
          <w:sz w:val="30"/>
          <w:szCs w:val="30"/>
        </w:rPr>
        <w:t>学生可于8月2</w:t>
      </w:r>
      <w:r w:rsidR="008A1AE4">
        <w:rPr>
          <w:rFonts w:asciiTheme="minorEastAsia" w:eastAsiaTheme="minorEastAsia" w:hAnsiTheme="minorEastAsia" w:hint="eastAsia"/>
          <w:sz w:val="30"/>
          <w:szCs w:val="30"/>
        </w:rPr>
        <w:t>0</w:t>
      </w:r>
      <w:r w:rsidRPr="008C7C62">
        <w:rPr>
          <w:rFonts w:asciiTheme="minorEastAsia" w:eastAsiaTheme="minorEastAsia" w:hAnsiTheme="minorEastAsia" w:hint="eastAsia"/>
          <w:sz w:val="30"/>
          <w:szCs w:val="30"/>
        </w:rPr>
        <w:t>日前将应缴费用（含历年欠费）足额存入缴费平台登记的银行账户，财务处将于</w:t>
      </w:r>
      <w:r w:rsidR="008A1AE4">
        <w:rPr>
          <w:rFonts w:asciiTheme="minorEastAsia" w:eastAsiaTheme="minorEastAsia" w:hAnsiTheme="minorEastAsia" w:hint="eastAsia"/>
          <w:sz w:val="30"/>
          <w:szCs w:val="30"/>
        </w:rPr>
        <w:t>开学前</w:t>
      </w:r>
      <w:r w:rsidRPr="008C7C62">
        <w:rPr>
          <w:rFonts w:asciiTheme="minorEastAsia" w:eastAsiaTheme="minorEastAsia" w:hAnsiTheme="minorEastAsia" w:hint="eastAsia"/>
          <w:sz w:val="30"/>
          <w:szCs w:val="30"/>
        </w:rPr>
        <w:t>委托银行分批扣款，开学后不再统一代扣。学生应于8月29日后查询缴费账户扣款情况，如因二类卡限额等原因导致扣款失败的，应及时通过缴费平台、</w:t>
      </w:r>
      <w:proofErr w:type="gramStart"/>
      <w:r w:rsidRPr="008C7C62">
        <w:rPr>
          <w:rFonts w:asciiTheme="minorEastAsia" w:eastAsiaTheme="minorEastAsia" w:hAnsiTheme="minorEastAsia" w:hint="eastAsia"/>
          <w:sz w:val="30"/>
          <w:szCs w:val="30"/>
        </w:rPr>
        <w:t>微信公众号</w:t>
      </w:r>
      <w:proofErr w:type="gramEnd"/>
      <w:r w:rsidRPr="008C7C62">
        <w:rPr>
          <w:rFonts w:asciiTheme="minorEastAsia" w:eastAsiaTheme="minorEastAsia" w:hAnsiTheme="minorEastAsia" w:hint="eastAsia"/>
          <w:sz w:val="30"/>
          <w:szCs w:val="30"/>
        </w:rPr>
        <w:t>或中国工商银行e</w:t>
      </w:r>
      <w:r w:rsidR="0009051E">
        <w:rPr>
          <w:rFonts w:asciiTheme="minorEastAsia" w:eastAsiaTheme="minorEastAsia" w:hAnsiTheme="minorEastAsia" w:hint="eastAsia"/>
          <w:sz w:val="30"/>
          <w:szCs w:val="30"/>
        </w:rPr>
        <w:t>缴费等方式支付</w:t>
      </w:r>
      <w:r w:rsidRPr="008C7C62">
        <w:rPr>
          <w:rFonts w:asciiTheme="minorEastAsia" w:eastAsiaTheme="minorEastAsia" w:hAnsiTheme="minorEastAsia" w:hint="eastAsia"/>
          <w:sz w:val="30"/>
          <w:szCs w:val="30"/>
        </w:rPr>
        <w:t>费用，以免影响注册选课。</w:t>
      </w:r>
    </w:p>
    <w:p w:rsidR="00A362B6" w:rsidRPr="00104AC7" w:rsidRDefault="00A362B6" w:rsidP="00A362B6">
      <w:pPr>
        <w:spacing w:line="400" w:lineRule="exact"/>
        <w:ind w:firstLineChars="200" w:firstLine="600"/>
        <w:rPr>
          <w:rFonts w:asciiTheme="minorEastAsia" w:hAnsiTheme="minorEastAsia"/>
          <w:sz w:val="28"/>
          <w:szCs w:val="28"/>
        </w:rPr>
      </w:pPr>
      <w:r w:rsidRPr="008C7C62">
        <w:rPr>
          <w:rFonts w:asciiTheme="minorEastAsia" w:eastAsiaTheme="minorEastAsia" w:hAnsiTheme="minorEastAsia" w:hint="eastAsia"/>
          <w:sz w:val="30"/>
          <w:szCs w:val="30"/>
        </w:rPr>
        <w:t>学生应于扣款前登录缴费平台“我的信息”，或者</w:t>
      </w:r>
      <w:r w:rsidRPr="008C7C62">
        <w:rPr>
          <w:rFonts w:asciiTheme="minorEastAsia" w:hAnsiTheme="minorEastAsia" w:hint="eastAsia"/>
          <w:sz w:val="30"/>
          <w:szCs w:val="30"/>
        </w:rPr>
        <w:t>微信“暨南大学财务与国有资产管理处”公众号</w:t>
      </w:r>
      <w:r w:rsidRPr="008C7C62">
        <w:rPr>
          <w:rFonts w:ascii="宋体" w:hAnsi="宋体" w:hint="eastAsia"/>
          <w:sz w:val="30"/>
          <w:szCs w:val="30"/>
        </w:rPr>
        <w:t>“薪酬缴费”</w:t>
      </w:r>
      <w:r w:rsidR="002002C4" w:rsidRPr="008E498A">
        <w:rPr>
          <w:rFonts w:asciiTheme="minorEastAsia" w:eastAsiaTheme="minorEastAsia" w:hAnsiTheme="minorEastAsia" w:hint="eastAsia"/>
          <w:sz w:val="30"/>
          <w:szCs w:val="30"/>
        </w:rPr>
        <w:t>→</w:t>
      </w:r>
      <w:r w:rsidRPr="008C7C62">
        <w:rPr>
          <w:rFonts w:ascii="宋体" w:hAnsi="宋体" w:hint="eastAsia"/>
          <w:sz w:val="30"/>
          <w:szCs w:val="30"/>
        </w:rPr>
        <w:t>“微信缴费”</w:t>
      </w:r>
      <w:r w:rsidR="002002C4" w:rsidRPr="008E498A">
        <w:rPr>
          <w:rFonts w:asciiTheme="minorEastAsia" w:eastAsiaTheme="minorEastAsia" w:hAnsiTheme="minorEastAsia" w:hint="eastAsia"/>
          <w:sz w:val="30"/>
          <w:szCs w:val="30"/>
        </w:rPr>
        <w:t>→</w:t>
      </w:r>
      <w:r w:rsidRPr="008C7C62">
        <w:rPr>
          <w:rFonts w:asciiTheme="minorEastAsia" w:hAnsiTheme="minorEastAsia" w:hint="eastAsia"/>
          <w:sz w:val="30"/>
          <w:szCs w:val="30"/>
        </w:rPr>
        <w:t>“我的信息”</w:t>
      </w:r>
      <w:r>
        <w:rPr>
          <w:rFonts w:asciiTheme="minorEastAsia" w:hAnsiTheme="minorEastAsia" w:hint="eastAsia"/>
          <w:sz w:val="30"/>
          <w:szCs w:val="30"/>
        </w:rPr>
        <w:t>，</w:t>
      </w:r>
      <w:r w:rsidRPr="008C7C62">
        <w:rPr>
          <w:rFonts w:asciiTheme="minorEastAsia" w:hAnsiTheme="minorEastAsia" w:hint="eastAsia"/>
          <w:sz w:val="30"/>
          <w:szCs w:val="30"/>
        </w:rPr>
        <w:t>查询、登记或修改银行账户</w:t>
      </w:r>
      <w:r>
        <w:rPr>
          <w:rFonts w:asciiTheme="minorEastAsia" w:hAnsiTheme="minorEastAsia" w:hint="eastAsia"/>
          <w:sz w:val="30"/>
          <w:szCs w:val="30"/>
        </w:rPr>
        <w:t>。</w:t>
      </w:r>
    </w:p>
    <w:sectPr w:rsidR="00A362B6" w:rsidRPr="00104AC7" w:rsidSect="00CD6162">
      <w:footerReference w:type="default" r:id="rId26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15" w:rsidRDefault="00112B15" w:rsidP="00E8601D">
      <w:r>
        <w:separator/>
      </w:r>
    </w:p>
  </w:endnote>
  <w:endnote w:type="continuationSeparator" w:id="0">
    <w:p w:rsidR="00112B15" w:rsidRDefault="00112B15" w:rsidP="00E8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01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33ECF" w:rsidRDefault="00D520A1" w:rsidP="00E33ECF">
            <w:pPr>
              <w:pStyle w:val="a4"/>
              <w:jc w:val="center"/>
            </w:pP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="00E33ECF" w:rsidRPr="00E33ECF">
              <w:rPr>
                <w:rFonts w:asciiTheme="minorEastAsia" w:hAnsiTheme="minorEastAsia"/>
                <w:b/>
                <w:sz w:val="21"/>
                <w:szCs w:val="21"/>
              </w:rPr>
              <w:instrText>PAGE</w:instrTex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DE01F8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 w:rsidR="00E33ECF" w:rsidRPr="00E33ECF">
              <w:rPr>
                <w:rFonts w:asciiTheme="minorEastAsia" w:hAnsiTheme="minorEastAsia"/>
                <w:sz w:val="21"/>
                <w:szCs w:val="21"/>
                <w:lang w:val="zh-CN"/>
              </w:rPr>
              <w:t>/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="00E33ECF" w:rsidRPr="00E33ECF">
              <w:rPr>
                <w:rFonts w:asciiTheme="minorEastAsia" w:hAnsiTheme="minorEastAsia"/>
                <w:b/>
                <w:sz w:val="21"/>
                <w:szCs w:val="21"/>
              </w:rPr>
              <w:instrText>NUMPAGES</w:instrTex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DE01F8">
              <w:rPr>
                <w:rFonts w:asciiTheme="minorEastAsia" w:hAnsiTheme="minorEastAsia"/>
                <w:b/>
                <w:noProof/>
                <w:sz w:val="21"/>
                <w:szCs w:val="21"/>
              </w:rPr>
              <w:t>6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E33ECF" w:rsidRDefault="00E33E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15" w:rsidRDefault="00112B15" w:rsidP="00E8601D">
      <w:r>
        <w:separator/>
      </w:r>
    </w:p>
  </w:footnote>
  <w:footnote w:type="continuationSeparator" w:id="0">
    <w:p w:rsidR="00112B15" w:rsidRDefault="00112B15" w:rsidP="00E8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01D"/>
    <w:rsid w:val="00002364"/>
    <w:rsid w:val="00005264"/>
    <w:rsid w:val="00012724"/>
    <w:rsid w:val="00014DCF"/>
    <w:rsid w:val="000230A5"/>
    <w:rsid w:val="000532DB"/>
    <w:rsid w:val="0005688D"/>
    <w:rsid w:val="0009051E"/>
    <w:rsid w:val="0009052A"/>
    <w:rsid w:val="00091E63"/>
    <w:rsid w:val="000A7CFB"/>
    <w:rsid w:val="000C1243"/>
    <w:rsid w:val="000C7366"/>
    <w:rsid w:val="000F4306"/>
    <w:rsid w:val="00101A91"/>
    <w:rsid w:val="00104AC7"/>
    <w:rsid w:val="00111950"/>
    <w:rsid w:val="00112B15"/>
    <w:rsid w:val="0014492E"/>
    <w:rsid w:val="00145C32"/>
    <w:rsid w:val="00161038"/>
    <w:rsid w:val="00185EF6"/>
    <w:rsid w:val="001C5E08"/>
    <w:rsid w:val="001C6092"/>
    <w:rsid w:val="001E61A2"/>
    <w:rsid w:val="002002C4"/>
    <w:rsid w:val="00205CF2"/>
    <w:rsid w:val="00216548"/>
    <w:rsid w:val="0024117F"/>
    <w:rsid w:val="00243E74"/>
    <w:rsid w:val="002521C0"/>
    <w:rsid w:val="00252293"/>
    <w:rsid w:val="00265203"/>
    <w:rsid w:val="002738D8"/>
    <w:rsid w:val="00275607"/>
    <w:rsid w:val="00281541"/>
    <w:rsid w:val="00282632"/>
    <w:rsid w:val="002A6B7E"/>
    <w:rsid w:val="002C278E"/>
    <w:rsid w:val="002F4D96"/>
    <w:rsid w:val="002F640D"/>
    <w:rsid w:val="00327E0F"/>
    <w:rsid w:val="00344D9A"/>
    <w:rsid w:val="003575DC"/>
    <w:rsid w:val="003764E6"/>
    <w:rsid w:val="003A64CD"/>
    <w:rsid w:val="003B6506"/>
    <w:rsid w:val="003C42BE"/>
    <w:rsid w:val="003D04FA"/>
    <w:rsid w:val="003D2F8E"/>
    <w:rsid w:val="003D42FD"/>
    <w:rsid w:val="003E6935"/>
    <w:rsid w:val="00400D1F"/>
    <w:rsid w:val="004057C8"/>
    <w:rsid w:val="004060DF"/>
    <w:rsid w:val="00416553"/>
    <w:rsid w:val="00430F3E"/>
    <w:rsid w:val="00434C83"/>
    <w:rsid w:val="00446BB7"/>
    <w:rsid w:val="004522AB"/>
    <w:rsid w:val="004663B8"/>
    <w:rsid w:val="00466D4E"/>
    <w:rsid w:val="00471C3E"/>
    <w:rsid w:val="0048032D"/>
    <w:rsid w:val="00480CE8"/>
    <w:rsid w:val="00485A7F"/>
    <w:rsid w:val="004C63A1"/>
    <w:rsid w:val="00504C1A"/>
    <w:rsid w:val="005135EF"/>
    <w:rsid w:val="00514FD5"/>
    <w:rsid w:val="0055187E"/>
    <w:rsid w:val="0055373C"/>
    <w:rsid w:val="005A336C"/>
    <w:rsid w:val="005A74D7"/>
    <w:rsid w:val="005B6415"/>
    <w:rsid w:val="00615FD7"/>
    <w:rsid w:val="006259C5"/>
    <w:rsid w:val="00644FAF"/>
    <w:rsid w:val="0065120E"/>
    <w:rsid w:val="006533AE"/>
    <w:rsid w:val="006574B4"/>
    <w:rsid w:val="00704571"/>
    <w:rsid w:val="007134D3"/>
    <w:rsid w:val="00721CFB"/>
    <w:rsid w:val="00727604"/>
    <w:rsid w:val="007620D9"/>
    <w:rsid w:val="00770FF2"/>
    <w:rsid w:val="007919D8"/>
    <w:rsid w:val="007A3507"/>
    <w:rsid w:val="007A67B1"/>
    <w:rsid w:val="007B04DF"/>
    <w:rsid w:val="007D22EC"/>
    <w:rsid w:val="007F5A5D"/>
    <w:rsid w:val="00804079"/>
    <w:rsid w:val="008178B8"/>
    <w:rsid w:val="00817F81"/>
    <w:rsid w:val="0086275E"/>
    <w:rsid w:val="0087580F"/>
    <w:rsid w:val="008A1AE4"/>
    <w:rsid w:val="008A35BD"/>
    <w:rsid w:val="008C02D8"/>
    <w:rsid w:val="008C7C62"/>
    <w:rsid w:val="008E498A"/>
    <w:rsid w:val="00901D00"/>
    <w:rsid w:val="00911DAE"/>
    <w:rsid w:val="0092268D"/>
    <w:rsid w:val="009373A2"/>
    <w:rsid w:val="0096085E"/>
    <w:rsid w:val="00961470"/>
    <w:rsid w:val="00966EF1"/>
    <w:rsid w:val="00982051"/>
    <w:rsid w:val="009908C1"/>
    <w:rsid w:val="009A6676"/>
    <w:rsid w:val="009B0DD6"/>
    <w:rsid w:val="009B5842"/>
    <w:rsid w:val="009D39CE"/>
    <w:rsid w:val="009D4613"/>
    <w:rsid w:val="009E2850"/>
    <w:rsid w:val="009F2E7F"/>
    <w:rsid w:val="00A14AEA"/>
    <w:rsid w:val="00A23D80"/>
    <w:rsid w:val="00A32F1D"/>
    <w:rsid w:val="00A362B6"/>
    <w:rsid w:val="00A6640B"/>
    <w:rsid w:val="00A74D30"/>
    <w:rsid w:val="00A80028"/>
    <w:rsid w:val="00AA239F"/>
    <w:rsid w:val="00AB0C4F"/>
    <w:rsid w:val="00AC6DB6"/>
    <w:rsid w:val="00AE63A4"/>
    <w:rsid w:val="00AF76CD"/>
    <w:rsid w:val="00B06514"/>
    <w:rsid w:val="00B264D9"/>
    <w:rsid w:val="00B540D4"/>
    <w:rsid w:val="00B56241"/>
    <w:rsid w:val="00B64A24"/>
    <w:rsid w:val="00BA3F2E"/>
    <w:rsid w:val="00BA657A"/>
    <w:rsid w:val="00BA7785"/>
    <w:rsid w:val="00BB51D8"/>
    <w:rsid w:val="00BD3B52"/>
    <w:rsid w:val="00BD41FC"/>
    <w:rsid w:val="00BF6BE2"/>
    <w:rsid w:val="00C1070B"/>
    <w:rsid w:val="00C31131"/>
    <w:rsid w:val="00C42A14"/>
    <w:rsid w:val="00C637AA"/>
    <w:rsid w:val="00C816E0"/>
    <w:rsid w:val="00CA4F3D"/>
    <w:rsid w:val="00CA7858"/>
    <w:rsid w:val="00CB401A"/>
    <w:rsid w:val="00CC59F0"/>
    <w:rsid w:val="00CD6162"/>
    <w:rsid w:val="00CE0452"/>
    <w:rsid w:val="00CE6958"/>
    <w:rsid w:val="00D02B9A"/>
    <w:rsid w:val="00D046D7"/>
    <w:rsid w:val="00D07118"/>
    <w:rsid w:val="00D1092E"/>
    <w:rsid w:val="00D12358"/>
    <w:rsid w:val="00D205AD"/>
    <w:rsid w:val="00D40537"/>
    <w:rsid w:val="00D520A1"/>
    <w:rsid w:val="00D60A8E"/>
    <w:rsid w:val="00D760D5"/>
    <w:rsid w:val="00DB19E1"/>
    <w:rsid w:val="00DB7A13"/>
    <w:rsid w:val="00DC2AE3"/>
    <w:rsid w:val="00DE01F8"/>
    <w:rsid w:val="00E33ECF"/>
    <w:rsid w:val="00E47E68"/>
    <w:rsid w:val="00E50574"/>
    <w:rsid w:val="00E52557"/>
    <w:rsid w:val="00E55E8C"/>
    <w:rsid w:val="00E55F99"/>
    <w:rsid w:val="00E61AA4"/>
    <w:rsid w:val="00E8513D"/>
    <w:rsid w:val="00E8601D"/>
    <w:rsid w:val="00E91839"/>
    <w:rsid w:val="00EA3191"/>
    <w:rsid w:val="00EA509C"/>
    <w:rsid w:val="00EE3AFA"/>
    <w:rsid w:val="00EF0BCC"/>
    <w:rsid w:val="00EF6D53"/>
    <w:rsid w:val="00F15063"/>
    <w:rsid w:val="00F402C0"/>
    <w:rsid w:val="00F460DB"/>
    <w:rsid w:val="00F667BA"/>
    <w:rsid w:val="00F74168"/>
    <w:rsid w:val="00FA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.jnu.edu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yperlink" Target="https://fee.icbc.com.cn" TargetMode="External"/><Relationship Id="rId20" Type="http://schemas.openxmlformats.org/officeDocument/2006/relationships/image" Target="media/image11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nu.edu.cn" TargetMode="Externa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865E-5CE9-4D7D-9A3E-6EE53072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cwcxc</dc:creator>
  <cp:lastModifiedBy>魏晓玲</cp:lastModifiedBy>
  <cp:revision>82</cp:revision>
  <cp:lastPrinted>2019-05-23T08:33:00Z</cp:lastPrinted>
  <dcterms:created xsi:type="dcterms:W3CDTF">2018-06-18T10:41:00Z</dcterms:created>
  <dcterms:modified xsi:type="dcterms:W3CDTF">2020-07-01T02:05:00Z</dcterms:modified>
</cp:coreProperties>
</file>